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76" w:rsidRPr="00A10A76" w:rsidRDefault="00A10A76" w:rsidP="00A10A76">
      <w:r>
        <w:t xml:space="preserve">Aspirus Hospital Summery of </w:t>
      </w:r>
      <w:r w:rsidRPr="00A10A76">
        <w:t xml:space="preserve">FDA-Approved β-lactam Antibiotics with Similar Side </w:t>
      </w:r>
      <w:proofErr w:type="spellStart"/>
      <w:r w:rsidRPr="00A10A76">
        <w:t>Chains</w:t>
      </w:r>
      <w:r w:rsidRPr="00A10A76">
        <w:rPr>
          <w:vertAlign w:val="superscript"/>
        </w:rPr>
        <w:t>a</w:t>
      </w:r>
      <w:proofErr w:type="spellEnd"/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530"/>
        <w:gridCol w:w="1800"/>
        <w:gridCol w:w="1530"/>
        <w:gridCol w:w="1477"/>
        <w:gridCol w:w="1493"/>
        <w:gridCol w:w="1350"/>
      </w:tblGrid>
      <w:tr w:rsidR="00A10A76" w:rsidRPr="00A10A76" w:rsidTr="00A10A76">
        <w:trPr>
          <w:trHeight w:val="25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Agent</w:t>
            </w:r>
          </w:p>
        </w:tc>
        <w:tc>
          <w:tcPr>
            <w:tcW w:w="7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10A76" w:rsidRPr="00A10A76" w:rsidRDefault="00A10A76" w:rsidP="00A10A76">
            <w:pPr>
              <w:jc w:val="center"/>
            </w:pPr>
            <w:r w:rsidRPr="00A10A76">
              <w:rPr>
                <w:b/>
                <w:bCs/>
              </w:rPr>
              <w:t>Agents with Similar Side Chains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Amoxicillin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Ampicillin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Cefaclor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Cefadroxil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Cefprozil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Cephalexin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Ampicillin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Amoxicillin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Cefaclor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Cefadroxil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Cefprozil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Cephalexin</w:t>
            </w:r>
            <w:r w:rsidRPr="00A10A76">
              <w:rPr>
                <w:vertAlign w:val="superscript"/>
              </w:rPr>
              <w:t>1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Aztreonam</w:t>
            </w:r>
            <w:r w:rsidRPr="00A10A76">
              <w:rPr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Ceftazidime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Ceftolozane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Cefaclor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Amoxicillin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Ampicillin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Cefadroxil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Cefprozil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Cephalexin</w:t>
            </w:r>
            <w:r w:rsidRPr="00A10A76">
              <w:rPr>
                <w:vertAlign w:val="superscript"/>
              </w:rPr>
              <w:t>1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Cefadroxil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Amoxicillin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Ampicillin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Cefaclor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Cefprozil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Cephalexin</w:t>
            </w:r>
            <w:r w:rsidRPr="00A10A76">
              <w:rPr>
                <w:vertAlign w:val="superscript"/>
              </w:rPr>
              <w:t>2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Cefdinir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Cefixime</w:t>
            </w:r>
            <w:r w:rsidRPr="00A10A76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Cefditoren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Cefepime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Cefotaxime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Cefpodoxime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Ceftriaxone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Cefepime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Cefditoren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Cefotaxime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Cefpodoxime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Ceftriaxone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Ceftaroline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Cefixime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Cefdinir</w:t>
            </w:r>
            <w:r w:rsidRPr="00A10A76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Cefotaxime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Cefditoren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Cefepime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Cefpodoxime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Ceftriaxone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Ceftaroline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Cefoxitin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Cefuroxime</w:t>
            </w:r>
            <w:r w:rsidRPr="00A10A76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Penicillin 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Cefpodoxime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Cefditoren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Cefepime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Cefotaxime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Ceftriaxone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Ceftaroline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rPr>
                <w:b/>
                <w:bCs/>
              </w:rPr>
              <w:t>Cefprozil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Amoxicillin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Ampicillin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Cefaclor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Cefadroxil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Cephalexin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Ceftaroline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Cefepime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Cefotaxime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Cefpodoxime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Ceftriaxone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Ceftazidime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Ceftazidime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Aztreonam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Ceftolozane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Ceftolozane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Aztreonam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Ceftazidime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Ceftriaxone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Cefditoren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Cefepime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Cefotaxime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Cefpodoxime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Ceftaroline</w:t>
            </w: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Cefuroxime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Cefoxitin</w:t>
            </w:r>
            <w:r w:rsidRPr="00A10A76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Cephalexin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Amoxicillin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Ampicillin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Cefaclor</w:t>
            </w:r>
            <w:r w:rsidRPr="00A10A76">
              <w:rPr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Cefadroxil</w:t>
            </w:r>
            <w:r w:rsidRPr="00A10A76">
              <w:rPr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proofErr w:type="spellStart"/>
            <w:r w:rsidRPr="00A10A76">
              <w:t>Cefprozil</w:t>
            </w:r>
            <w:proofErr w:type="spellEnd"/>
          </w:p>
        </w:tc>
      </w:tr>
      <w:tr w:rsidR="00A10A76" w:rsidRPr="00A10A76" w:rsidTr="00A10A76">
        <w:trPr>
          <w:trHeight w:val="25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FFEC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rPr>
                <w:b/>
                <w:bCs/>
              </w:rPr>
              <w:t>Penicillin G, V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  <w:r w:rsidRPr="00A10A76">
              <w:t>Cefoxitin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10A76" w:rsidRPr="00A10A76" w:rsidRDefault="00A10A76" w:rsidP="000A2063">
            <w:pPr>
              <w:jc w:val="center"/>
            </w:pPr>
          </w:p>
        </w:tc>
      </w:tr>
    </w:tbl>
    <w:p w:rsidR="00A10A76" w:rsidRPr="00A10A76" w:rsidRDefault="00A10A76" w:rsidP="00A10A76">
      <w:proofErr w:type="spellStart"/>
      <w:proofErr w:type="gramStart"/>
      <w:r w:rsidRPr="00A10A76">
        <w:rPr>
          <w:vertAlign w:val="superscript"/>
        </w:rPr>
        <w:t>a</w:t>
      </w:r>
      <w:r w:rsidRPr="00A10A76">
        <w:t>Agents</w:t>
      </w:r>
      <w:proofErr w:type="spellEnd"/>
      <w:proofErr w:type="gramEnd"/>
      <w:r w:rsidRPr="00A10A76">
        <w:t xml:space="preserve"> not listed are either not approved for use in the United States (</w:t>
      </w:r>
      <w:proofErr w:type="spellStart"/>
      <w:r w:rsidRPr="00A10A76">
        <w:t>ceftizoxime</w:t>
      </w:r>
      <w:proofErr w:type="spellEnd"/>
      <w:r w:rsidRPr="00A10A76">
        <w:t xml:space="preserve">, </w:t>
      </w:r>
      <w:proofErr w:type="spellStart"/>
      <w:r w:rsidRPr="00A10A76">
        <w:t>ceftibiprole</w:t>
      </w:r>
      <w:proofErr w:type="spellEnd"/>
      <w:r w:rsidRPr="00A10A76">
        <w:t xml:space="preserve">) or do not share common side chains (e.g., </w:t>
      </w:r>
      <w:proofErr w:type="spellStart"/>
      <w:r w:rsidRPr="00A10A76">
        <w:t>piperacillin</w:t>
      </w:r>
      <w:proofErr w:type="spellEnd"/>
      <w:r w:rsidRPr="00A10A76">
        <w:t xml:space="preserve">, </w:t>
      </w:r>
      <w:proofErr w:type="spellStart"/>
      <w:r w:rsidRPr="00A10A76">
        <w:t>ticarcillin</w:t>
      </w:r>
      <w:proofErr w:type="spellEnd"/>
      <w:r w:rsidRPr="00A10A76">
        <w:t xml:space="preserve">, </w:t>
      </w:r>
      <w:proofErr w:type="spellStart"/>
      <w:r w:rsidRPr="00A10A76">
        <w:t>nafcillin</w:t>
      </w:r>
      <w:proofErr w:type="spellEnd"/>
      <w:r w:rsidRPr="00A10A76">
        <w:t xml:space="preserve">, </w:t>
      </w:r>
      <w:proofErr w:type="spellStart"/>
      <w:r w:rsidRPr="00A10A76">
        <w:t>dicloxacillin</w:t>
      </w:r>
      <w:proofErr w:type="spellEnd"/>
      <w:r w:rsidRPr="00A10A76">
        <w:t xml:space="preserve">, </w:t>
      </w:r>
      <w:proofErr w:type="spellStart"/>
      <w:r w:rsidRPr="00A10A76">
        <w:t>meropenem</w:t>
      </w:r>
      <w:proofErr w:type="spellEnd"/>
      <w:r w:rsidRPr="00A10A76">
        <w:t xml:space="preserve">) </w:t>
      </w:r>
    </w:p>
    <w:p w:rsidR="00A10A76" w:rsidRPr="00A10A76" w:rsidRDefault="00A10A76" w:rsidP="00A10A76">
      <w:proofErr w:type="spellStart"/>
      <w:proofErr w:type="gramStart"/>
      <w:r w:rsidRPr="00A10A76">
        <w:rPr>
          <w:vertAlign w:val="superscript"/>
        </w:rPr>
        <w:t>b</w:t>
      </w:r>
      <w:r w:rsidRPr="00A10A76">
        <w:t>Aztreonam</w:t>
      </w:r>
      <w:proofErr w:type="spellEnd"/>
      <w:proofErr w:type="gramEnd"/>
      <w:r w:rsidRPr="00A10A76">
        <w:t xml:space="preserve"> cross-reacts with </w:t>
      </w:r>
      <w:proofErr w:type="spellStart"/>
      <w:r w:rsidRPr="00A10A76">
        <w:t>ceftazidime</w:t>
      </w:r>
      <w:proofErr w:type="spellEnd"/>
      <w:r w:rsidRPr="00A10A76">
        <w:t>, with which it shares an identical side-chain</w:t>
      </w:r>
    </w:p>
    <w:p w:rsidR="00A10A76" w:rsidRPr="00A10A76" w:rsidRDefault="00A10A76" w:rsidP="00A10A76">
      <w:r w:rsidRPr="00A10A76">
        <w:rPr>
          <w:vertAlign w:val="superscript"/>
        </w:rPr>
        <w:t>1</w:t>
      </w:r>
      <w:r w:rsidRPr="00A10A76">
        <w:t xml:space="preserve">Identical R1 side chain </w:t>
      </w:r>
    </w:p>
    <w:p w:rsidR="00A10A76" w:rsidRPr="00A10A76" w:rsidRDefault="00A10A76" w:rsidP="00A10A76">
      <w:r w:rsidRPr="00A10A76">
        <w:rPr>
          <w:vertAlign w:val="superscript"/>
        </w:rPr>
        <w:t>2</w:t>
      </w:r>
      <w:r w:rsidRPr="00A10A76">
        <w:t xml:space="preserve">Identical R2 side chain </w:t>
      </w:r>
    </w:p>
    <w:p w:rsidR="002A6FEF" w:rsidRDefault="00A10A76">
      <w:r w:rsidRPr="00A10A76">
        <w:t> </w:t>
      </w:r>
    </w:p>
    <w:sectPr w:rsidR="002A6FEF" w:rsidSect="00BE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A76"/>
    <w:rsid w:val="000A2063"/>
    <w:rsid w:val="002A39C0"/>
    <w:rsid w:val="002A6FEF"/>
    <w:rsid w:val="00A10A76"/>
    <w:rsid w:val="00B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5FB90790E84AA674753A3292FACF" ma:contentTypeVersion="8" ma:contentTypeDescription="Create a new document." ma:contentTypeScope="" ma:versionID="76140ee3d72cace4ca8788b75c2430b4">
  <xsd:schema xmlns:xsd="http://www.w3.org/2001/XMLSchema" xmlns:xs="http://www.w3.org/2001/XMLSchema" xmlns:p="http://schemas.microsoft.com/office/2006/metadata/properties" xmlns:ns2="68d4746f-2889-4693-8ad9-118825a8574a" xmlns:ns3="577b82b2-26d1-4833-b1df-507eb2df9586" targetNamespace="http://schemas.microsoft.com/office/2006/metadata/properties" ma:root="true" ma:fieldsID="e4f5718243453ef4b67e161a4dfb91ce" ns2:_="" ns3:_="">
    <xsd:import namespace="68d4746f-2889-4693-8ad9-118825a8574a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746f-2889-4693-8ad9-118825a8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811D1-FCF8-4681-8D80-D196DE1D830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8d4746f-2889-4693-8ad9-118825a8574a"/>
    <ds:schemaRef ds:uri="577b82b2-26d1-4833-b1df-507eb2df9586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12FB9-BE45-45BE-AA55-FF923B966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94116-52D7-4879-ACA4-AC1157AA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4746f-2889-4693-8ad9-118825a8574a"/>
    <ds:schemaRef ds:uri="577b82b2-26d1-4833-b1df-507eb2df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DeAnn</dc:creator>
  <cp:lastModifiedBy>WHA</cp:lastModifiedBy>
  <cp:revision>2</cp:revision>
  <cp:lastPrinted>2018-04-02T13:55:00Z</cp:lastPrinted>
  <dcterms:created xsi:type="dcterms:W3CDTF">2018-04-14T16:56:00Z</dcterms:created>
  <dcterms:modified xsi:type="dcterms:W3CDTF">2018-04-14T16:56:00Z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0x010100FA325FB90790E84AA674753A3292FACF</vt:lpwstr>
  </property>
</Properties>
</file>